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2F32" w:rsidRPr="00612615" w:rsidRDefault="00032F32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br/>
      </w:r>
    </w:p>
    <w:p w:rsidR="00032F32" w:rsidRPr="00612615" w:rsidRDefault="00032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17 июня 2020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58681</w:t>
      </w:r>
    </w:p>
    <w:p w:rsidR="00032F32" w:rsidRPr="00612615" w:rsidRDefault="00032F3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ПРИКАЗ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от 15 мая 2020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236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55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30, ст. 4134) и </w:t>
      </w:r>
      <w:hyperlink r:id="rId7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подпунктом 4.2.21 пункта 4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884 (Собрание законодательства Российской Федерации, 2018,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32, ст. 5343), приказываю: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2. Признать утратившими силу приказы: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</w:t>
      </w:r>
      <w:hyperlink r:id="rId8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 xml:space="preserve">8 апреля 2014 г. </w:t>
        </w:r>
        <w:r w:rsidR="0061261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 xml:space="preserve"> 293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12 мая 2014 г., регистрационный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32220);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hyperlink r:id="rId9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 xml:space="preserve">21 января 2019 г. </w:t>
        </w:r>
        <w:r w:rsidR="0061261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 xml:space="preserve"> 33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293 (зарегистрирован Министерством юстиции Российской Федерации 13 февраля 2019 г., регистрационный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53769)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>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Министр</w:t>
      </w: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С.С.КРАВЦОВ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Приложение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Утвержден</w:t>
      </w: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32F32" w:rsidRPr="00612615" w:rsidRDefault="0003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от 15 мая 2020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236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612615">
        <w:rPr>
          <w:rFonts w:ascii="Times New Roman" w:hAnsi="Times New Roman" w:cs="Times New Roman"/>
          <w:sz w:val="28"/>
          <w:szCs w:val="28"/>
        </w:rPr>
        <w:t>ПОРЯДОК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:rsidR="00032F32" w:rsidRPr="00612615" w:rsidRDefault="0003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2020,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9, ст. 1137) и настоящим Порядком.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1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55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</w:t>
      </w:r>
      <w:r w:rsidRPr="00612615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2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67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3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9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2014,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19, ст. 2289).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&lt;4&gt;.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4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3.1 статьи 67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4952, ст. 69707833).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5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16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67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17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55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w:anchor="P86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Интернет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>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18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части 14 статьи 98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</w:t>
      </w:r>
      <w:r w:rsidRPr="00612615">
        <w:rPr>
          <w:rFonts w:ascii="Times New Roman" w:hAnsi="Times New Roman" w:cs="Times New Roman"/>
          <w:sz w:val="28"/>
          <w:szCs w:val="28"/>
        </w:rPr>
        <w:lastRenderedPageBreak/>
        <w:t xml:space="preserve">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&lt;7&gt;.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19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4.1 статьи 67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52, ст. 7833).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 &lt;8&gt;.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&lt;8&gt; </w:t>
      </w:r>
      <w:hyperlink r:id="rId20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1993-р (Собрание законодательства Российской Федерации, 2009,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52, ст. 6626;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2, ст. 375).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4) о документе о предоставлении места в государственной или муниципальной образовательной организации;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5) о документе о зачислении ребенка в государственную или </w:t>
      </w:r>
      <w:r w:rsidRPr="00612615">
        <w:rPr>
          <w:rFonts w:ascii="Times New Roman" w:hAnsi="Times New Roman" w:cs="Times New Roman"/>
          <w:sz w:val="28"/>
          <w:szCs w:val="28"/>
        </w:rPr>
        <w:lastRenderedPageBreak/>
        <w:t>муниципальную образовательную организацию &lt;9&gt;.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21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17 статьи 98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52, ст. 7833).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612615">
        <w:rPr>
          <w:rFonts w:ascii="Times New Roman" w:hAnsi="Times New Roman" w:cs="Times New Roman"/>
          <w:sz w:val="28"/>
          <w:szCs w:val="28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lastRenderedPageBreak/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2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115-ФЗ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30, ст. 3032);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 &lt;10&gt;.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23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Пункт 11.1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26 (зарегистрировано Министерством юстиции Российской Федерации 29 мая 2013 г., регистрационный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28564) с изменениями, внесенными постановлениями Главного государственного санитарного врача Российской Федерации от 20 июля 2015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28 (зарегистрировано Министерством юстиции Российской Федерации 3 августа 2015 г., регистрационный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38312), от 27 августа 2015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41 (зарегистрировано Министерством юстиции Российской Федерации 4 сентября 2015 г., регистрационный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38824).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13. Ребенок, родители (законные представители) которого не представили </w:t>
      </w:r>
      <w:r w:rsidRPr="0061261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приема документы в соответствии с </w:t>
      </w:r>
      <w:hyperlink w:anchor="P86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14. После приема документов, указанных в </w:t>
      </w:r>
      <w:hyperlink w:anchor="P86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родителями (законными представителями) ребенка.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 xml:space="preserve">&lt;11&gt; </w:t>
      </w:r>
      <w:hyperlink r:id="rId24" w:history="1">
        <w:r w:rsidRPr="00612615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53</w:t>
        </w:r>
      </w:hyperlink>
      <w:r w:rsidRPr="0061261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2615">
        <w:rPr>
          <w:rFonts w:ascii="Times New Roman" w:hAnsi="Times New Roman" w:cs="Times New Roman"/>
          <w:sz w:val="28"/>
          <w:szCs w:val="28"/>
        </w:rPr>
        <w:t>«</w:t>
      </w:r>
      <w:r w:rsidRPr="0061261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615">
        <w:rPr>
          <w:rFonts w:ascii="Times New Roman" w:hAnsi="Times New Roman" w:cs="Times New Roman"/>
          <w:sz w:val="28"/>
          <w:szCs w:val="28"/>
        </w:rPr>
        <w:t>»</w:t>
      </w:r>
      <w:r w:rsidRPr="0061261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12615">
        <w:rPr>
          <w:rFonts w:ascii="Times New Roman" w:hAnsi="Times New Roman" w:cs="Times New Roman"/>
          <w:sz w:val="28"/>
          <w:szCs w:val="28"/>
        </w:rPr>
        <w:t>№</w:t>
      </w:r>
      <w:r w:rsidRPr="00612615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32" w:rsidRPr="00612615" w:rsidRDefault="0003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032F32" w:rsidRPr="00612615" w:rsidRDefault="00032F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15">
        <w:rPr>
          <w:rFonts w:ascii="Times New Roman" w:hAnsi="Times New Roman" w:cs="Times New Roman"/>
          <w:sz w:val="28"/>
          <w:szCs w:val="28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32F32" w:rsidRPr="00612615" w:rsidRDefault="0003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E5B" w:rsidRPr="00612615" w:rsidRDefault="00C52E5B">
      <w:pPr>
        <w:rPr>
          <w:rFonts w:ascii="Times New Roman" w:hAnsi="Times New Roman" w:cs="Times New Roman"/>
          <w:sz w:val="28"/>
          <w:szCs w:val="28"/>
        </w:rPr>
      </w:pPr>
    </w:p>
    <w:sectPr w:rsidR="00C52E5B" w:rsidRPr="00612615" w:rsidSect="00EE64C7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2615" w:rsidRDefault="00612615" w:rsidP="00612615">
      <w:pPr>
        <w:spacing w:after="0" w:line="240" w:lineRule="auto"/>
      </w:pPr>
      <w:r>
        <w:separator/>
      </w:r>
    </w:p>
  </w:endnote>
  <w:endnote w:type="continuationSeparator" w:id="0">
    <w:p w:rsidR="00612615" w:rsidRDefault="00612615" w:rsidP="0061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3340192"/>
      <w:docPartObj>
        <w:docPartGallery w:val="Page Numbers (Bottom of Page)"/>
        <w:docPartUnique/>
      </w:docPartObj>
    </w:sdtPr>
    <w:sdtEndPr/>
    <w:sdtContent>
      <w:p w:rsidR="00612615" w:rsidRDefault="006126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12615" w:rsidRDefault="00612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2615" w:rsidRDefault="00612615" w:rsidP="00612615">
      <w:pPr>
        <w:spacing w:after="0" w:line="240" w:lineRule="auto"/>
      </w:pPr>
      <w:r>
        <w:separator/>
      </w:r>
    </w:p>
  </w:footnote>
  <w:footnote w:type="continuationSeparator" w:id="0">
    <w:p w:rsidR="00612615" w:rsidRDefault="00612615" w:rsidP="00612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32"/>
    <w:rsid w:val="00032F32"/>
    <w:rsid w:val="000A66EC"/>
    <w:rsid w:val="00612615"/>
    <w:rsid w:val="006E4966"/>
    <w:rsid w:val="00C52E5B"/>
    <w:rsid w:val="00E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BAC17-078D-48CA-BC05-4B9E1FC0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615"/>
  </w:style>
  <w:style w:type="paragraph" w:styleId="a5">
    <w:name w:val="footer"/>
    <w:basedOn w:val="a"/>
    <w:link w:val="a6"/>
    <w:uiPriority w:val="99"/>
    <w:unhideWhenUsed/>
    <w:rsid w:val="0061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225C9800664AF7DBD4444E112C89ED6239F63C7C3F8EF01580EFA4CDA8B1583FE6337F698F49F49842B43CERB2BO" TargetMode="External" /><Relationship Id="rId13" Type="http://schemas.openxmlformats.org/officeDocument/2006/relationships/hyperlink" Target="consultantplus://offline/ref=C31225C9800664AF7DBD4444E112C89ED6269F62C0C3F8EF01580EFA4CDA8B1591FE3B3BF19ABECE05CF2442C5A5B113EC0F74EERA2FO" TargetMode="External" /><Relationship Id="rId18" Type="http://schemas.openxmlformats.org/officeDocument/2006/relationships/hyperlink" Target="consultantplus://offline/ref=C31225C9800664AF7DBD4444E112C89ED6269F62C0C3F8EF01580EFA4CDA8B1591FE3B39F692E1CB10DE7C4ECDB2AF1BFA1376ECADR32BO" TargetMode="External" /><Relationship Id="rId26" Type="http://schemas.openxmlformats.org/officeDocument/2006/relationships/fontTable" Target="fontTable.xml" /><Relationship Id="rId3" Type="http://schemas.openxmlformats.org/officeDocument/2006/relationships/webSettings" Target="webSettings.xml" /><Relationship Id="rId21" Type="http://schemas.openxmlformats.org/officeDocument/2006/relationships/hyperlink" Target="consultantplus://offline/ref=C31225C9800664AF7DBD4444E112C89ED6269F62C0C3F8EF01580EFA4CDA8B1591FE3B39F697E1CB10DE7C4ECDB2AF1BFA1376ECADR32BO" TargetMode="External" /><Relationship Id="rId7" Type="http://schemas.openxmlformats.org/officeDocument/2006/relationships/hyperlink" Target="consultantplus://offline/ref=C31225C9800664AF7DBD4444E112C89ED6279062C3C7F8EF01580EFA4CDA8B1591FE3B3BF791EA9B43917D1288EEBC1AFB1374E4B139971FR529O" TargetMode="External" /><Relationship Id="rId12" Type="http://schemas.openxmlformats.org/officeDocument/2006/relationships/hyperlink" Target="consultantplus://offline/ref=C31225C9800664AF7DBD4444E112C89ED6269F62C0C3F8EF01580EFA4CDA8B1591FE3B3BF791E39F40917D1288EEBC1AFB1374E4B139971FR529O" TargetMode="External" /><Relationship Id="rId17" Type="http://schemas.openxmlformats.org/officeDocument/2006/relationships/hyperlink" Target="consultantplus://offline/ref=C31225C9800664AF7DBD4444E112C89ED6269F62C0C3F8EF01580EFA4CDA8B1591FE3B3BF791ED9A47917D1288EEBC1AFB1374E4B139971FR529O" TargetMode="External" /><Relationship Id="rId25" Type="http://schemas.openxmlformats.org/officeDocument/2006/relationships/footer" Target="footer1.xml" /><Relationship Id="rId2" Type="http://schemas.openxmlformats.org/officeDocument/2006/relationships/settings" Target="settings.xml" /><Relationship Id="rId16" Type="http://schemas.openxmlformats.org/officeDocument/2006/relationships/hyperlink" Target="consultantplus://offline/ref=C31225C9800664AF7DBD4444E112C89ED6269F62C0C3F8EF01580EFA4CDA8B1591FE3B3BF791E39F43917D1288EEBC1AFB1374E4B139971FR529O" TargetMode="External" /><Relationship Id="rId20" Type="http://schemas.openxmlformats.org/officeDocument/2006/relationships/hyperlink" Target="consultantplus://offline/ref=C31225C9800664AF7DBD4444E112C89ED4209367C0C4F8EF01580EFA4CDA8B1591FE3B3BF791EA9E47917D1288EEBC1AFB1374E4B139971FR529O" TargetMode="External" /><Relationship Id="rId1" Type="http://schemas.openxmlformats.org/officeDocument/2006/relationships/styles" Target="styles.xml" /><Relationship Id="rId6" Type="http://schemas.openxmlformats.org/officeDocument/2006/relationships/hyperlink" Target="consultantplus://offline/ref=C31225C9800664AF7DBD4444E112C89ED6269F62C0C3F8EF01580EFA4CDA8B1591FE3B38F395E1CB10DE7C4ECDB2AF1BFA1376ECADR32BO" TargetMode="External" /><Relationship Id="rId11" Type="http://schemas.openxmlformats.org/officeDocument/2006/relationships/hyperlink" Target="consultantplus://offline/ref=C31225C9800664AF7DBD4444E112C89ED6269F62C0C3F8EF01580EFA4CDA8B1591FE3B3BF791ED9942917D1288EEBC1AFB1374E4B139971FR529O" TargetMode="External" /><Relationship Id="rId24" Type="http://schemas.openxmlformats.org/officeDocument/2006/relationships/hyperlink" Target="consultantplus://offline/ref=C31225C9800664AF7DBD4444E112C89ED6269F62C0C3F8EF01580EFA4CDA8B1591FE3B3BF791ED9C49917D1288EEBC1AFB1374E4B139971FR529O" TargetMode="External" /><Relationship Id="rId5" Type="http://schemas.openxmlformats.org/officeDocument/2006/relationships/endnotes" Target="endnotes.xml" /><Relationship Id="rId15" Type="http://schemas.openxmlformats.org/officeDocument/2006/relationships/hyperlink" Target="consultantplus://offline/ref=C31225C9800664AF7DBD4444E112C89ED6269F62C0C3F8EF01580EFA4CDA8B1591FE3B3BF790EB9842917D1288EEBC1AFB1374E4B139971FR529O" TargetMode="External" /><Relationship Id="rId23" Type="http://schemas.openxmlformats.org/officeDocument/2006/relationships/hyperlink" Target="consultantplus://offline/ref=C31225C9800664AF7DBD4444E112C89ED42A9265C4C4F8EF01580EFA4CDA8B1591FE3B3BF791E99D40917D1288EEBC1AFB1374E4B139971FR529O" TargetMode="External" /><Relationship Id="rId10" Type="http://schemas.openxmlformats.org/officeDocument/2006/relationships/hyperlink" Target="consultantplus://offline/ref=C31225C9800664AF7DBD4444E112C89ED6269F62C0C3F8EF01580EFA4CDA8B1591FE3B3BF791ED9A45917D1288EEBC1AFB1374E4B139971FR529O" TargetMode="External" /><Relationship Id="rId19" Type="http://schemas.openxmlformats.org/officeDocument/2006/relationships/hyperlink" Target="consultantplus://offline/ref=C31225C9800664AF7DBD4444E112C89ED6269F62C0C3F8EF01580EFA4CDA8B1591FE3B39F690E1CB10DE7C4ECDB2AF1BFA1376ECADR32BO" TargetMode="External" /><Relationship Id="rId4" Type="http://schemas.openxmlformats.org/officeDocument/2006/relationships/footnotes" Target="footnotes.xml" /><Relationship Id="rId9" Type="http://schemas.openxmlformats.org/officeDocument/2006/relationships/hyperlink" Target="consultantplus://offline/ref=C31225C9800664AF7DBD4444E112C89ED6239F62C9CBF8EF01580EFA4CDA8B1583FE6337F698F49F49842B43CERB2BO" TargetMode="External" /><Relationship Id="rId14" Type="http://schemas.openxmlformats.org/officeDocument/2006/relationships/hyperlink" Target="consultantplus://offline/ref=C31225C9800664AF7DBD4444E112C89ED6269F62C0C3F8EF01580EFA4CDA8B1591FE3B39F691E1CB10DE7C4ECDB2AF1BFA1376ECADR32BO" TargetMode="External" /><Relationship Id="rId22" Type="http://schemas.openxmlformats.org/officeDocument/2006/relationships/hyperlink" Target="consultantplus://offline/ref=C31225C9800664AF7DBD4444E112C89ED626936AC4C7F8EF01580EFA4CDA8B1591FE3B3BF791EA9640917D1288EEBC1AFB1374E4B139971FR529O" TargetMode="External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amirxanova.17@inbox.ru</cp:lastModifiedBy>
  <cp:revision>2</cp:revision>
  <dcterms:created xsi:type="dcterms:W3CDTF">2020-09-02T06:25:00Z</dcterms:created>
  <dcterms:modified xsi:type="dcterms:W3CDTF">2020-09-02T06:25:00Z</dcterms:modified>
</cp:coreProperties>
</file>